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44" w:rsidRPr="00D87E44" w:rsidRDefault="00D87E44" w:rsidP="00D87E4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lv-LV"/>
        </w:rPr>
      </w:pPr>
      <w:r w:rsidRPr="00D87E44">
        <w:rPr>
          <w:rFonts w:ascii="Arial" w:eastAsia="Times New Roman" w:hAnsi="Arial" w:cs="Arial"/>
          <w:color w:val="333333"/>
          <w:sz w:val="30"/>
          <w:szCs w:val="30"/>
          <w:lang w:eastAsia="lv-LV"/>
        </w:rPr>
        <w:t>“Lietišķā saskarsme. Stils un etiķete”</w:t>
      </w:r>
    </w:p>
    <w:p w:rsidR="00D87E44" w:rsidRPr="00D87E44" w:rsidRDefault="00D87E44" w:rsidP="00D8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7E44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0;height:.75pt" o:hralign="left" o:hrstd="t" o:hrnoshade="t" o:hr="t" fillcolor="black" stroked="f"/>
        </w:pic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Kursa apjoms: </w:t>
      </w: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atkarībā no izvēlētās programmas apjoma.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Noslēgumā: </w:t>
      </w: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 xml:space="preserve"> apliecinājums par dalību seminārā.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Dalībnieku skaits: </w:t>
      </w: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 15 personas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 Programmas autore un pasniedzēja:  Helēna Gaile</w:t>
      </w: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 xml:space="preserve">, </w:t>
      </w:r>
      <w:proofErr w:type="spellStart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Mg.sc.soc</w:t>
      </w:r>
      <w:proofErr w:type="spellEnd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.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Sabiedrisko attiecību konsultante. 15 gadu pieredze semināru vadīšanā un konsultēšanā lietišķās etiķetes un tēla veidošanas jautājumos.</w:t>
      </w: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 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 Cikls </w:t>
      </w:r>
      <w:r w:rsidRPr="00D87E44">
        <w:rPr>
          <w:rFonts w:ascii="inherit" w:eastAsia="Times New Roman" w:hAnsi="inherit" w:cs="Arial"/>
          <w:b/>
          <w:bCs/>
          <w:color w:val="000000"/>
          <w:sz w:val="21"/>
          <w:u w:val="single"/>
          <w:lang w:eastAsia="lv-LV"/>
        </w:rPr>
        <w:t>“LIETIŠĶĀ SASKARSME. STILS UN ETIĶETE”</w:t>
      </w: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 </w:t>
      </w: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- lietišķās etiķetes jautājumu aktualizēšana saskarsmes pilnveidošanai ikdienas attiecībās ar klientiem un sadarbības partneriem.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 </w:t>
      </w: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1. Lietišķās etiķetes loma un misija.</w:t>
      </w: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 xml:space="preserve"> Uzvedības kultūras pamatprincipi un personīgā komforta zona darba attiecībās. Normu dinamika. Aktuālās tendences. (2 </w:t>
      </w:r>
      <w:proofErr w:type="spellStart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ak.h</w:t>
      </w:r>
      <w:proofErr w:type="spellEnd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.)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 </w:t>
      </w: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2. Darba un privāto attiecību robežas. </w:t>
      </w: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 xml:space="preserve">Neformālas sarunas. Neverbālās izpausmes. Ieradumi. Personīgās lietas biroja vidē. Privātu jubileju atzīmēšana. (2 </w:t>
      </w:r>
      <w:proofErr w:type="spellStart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ak.h</w:t>
      </w:r>
      <w:proofErr w:type="spellEnd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)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 </w:t>
      </w: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3. Vizuālais tēls lietišķās attiecībās. </w:t>
      </w: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 xml:space="preserve">Apģērba, aksesuāru izvēle un kosmētikas lietojums. Lietišķais stils un pieļaujamās atkāpes. Neformāls apģērbs. Darba attiecībām nepiemērots apģērbs. Praktiski padomi garderobes plānošanai. (4 </w:t>
      </w:r>
      <w:proofErr w:type="spellStart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ak.h</w:t>
      </w:r>
      <w:proofErr w:type="spellEnd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.) </w:t>
      </w:r>
      <w:r w:rsidRPr="00D87E44">
        <w:rPr>
          <w:rFonts w:ascii="inherit" w:eastAsia="Times New Roman" w:hAnsi="inherit" w:cs="Arial"/>
          <w:i/>
          <w:iCs/>
          <w:color w:val="000000"/>
          <w:sz w:val="21"/>
          <w:lang w:eastAsia="lv-LV"/>
        </w:rPr>
        <w:t>Atbilstoši klienta aktuālajam stilam attiecīgi detalizētāk tiek runāts par lietišķo stilu vai neformālo apģērbu.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 </w:t>
      </w: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4. Lietišķa tikšanās un lietišķa saruna. </w:t>
      </w: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 xml:space="preserve">Etiķetes pamatpozīcijas: sasveicināšanās, iepazīšanās, uzruna, atvadīšanās. Rokasspiediens. Secība.  Kas jāzina viesim, un kas – </w:t>
      </w:r>
      <w:proofErr w:type="spellStart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uzņēmējpusei</w:t>
      </w:r>
      <w:proofErr w:type="spellEnd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?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 xml:space="preserve">Iespējamie tikšanās scenāriji un rīcības modeļi. Klienta aktuālas saskarsmes situācijas. Vizītkartes. Vide lietišķām sarunām. Cienasts. (4 </w:t>
      </w:r>
      <w:proofErr w:type="spellStart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ak.h</w:t>
      </w:r>
      <w:proofErr w:type="spellEnd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.)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 </w:t>
      </w: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5. Telefonsaruna.</w:t>
      </w: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 xml:space="preserve"> Zvanīšanas laiks, atbilde uz zvanu, </w:t>
      </w:r>
      <w:proofErr w:type="spellStart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zvanītaja</w:t>
      </w:r>
      <w:proofErr w:type="spellEnd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 xml:space="preserve"> uzruna. Sarunas gaita un sarunas noslēgums. Korekta mobilā telefona/viedtālruņa funkciju izmantošana. (2 </w:t>
      </w:r>
      <w:proofErr w:type="spellStart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ak.h</w:t>
      </w:r>
      <w:proofErr w:type="spellEnd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)</w:t>
      </w:r>
    </w:p>
    <w:p w:rsidR="00D87E44" w:rsidRPr="00D87E44" w:rsidRDefault="00D87E44" w:rsidP="00D87E44">
      <w:p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lv-LV"/>
        </w:rPr>
      </w:pP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 </w:t>
      </w:r>
      <w:r w:rsidRPr="00D87E44">
        <w:rPr>
          <w:rFonts w:ascii="inherit" w:eastAsia="Times New Roman" w:hAnsi="inherit" w:cs="Arial"/>
          <w:b/>
          <w:bCs/>
          <w:color w:val="000000"/>
          <w:sz w:val="21"/>
          <w:lang w:eastAsia="lv-LV"/>
        </w:rPr>
        <w:t>6. Komunikācija interneta vidē. </w:t>
      </w:r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E-vēstule kā lietišķo rakstu veids: stils, struktūra, noformējums. Korekta elektroniskā pasta funkciju izmantošana: atbilde, vēstules pārsūtīšana, sūtījums vairākiem adresātiem. Par SPAM</w:t>
      </w:r>
      <w:proofErr w:type="gramStart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 xml:space="preserve"> , </w:t>
      </w:r>
      <w:proofErr w:type="gramEnd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 xml:space="preserve">ko saņemam un ko radām. Par citu interneta iespēju izmantošanu komunikācijā ar klientu un sabiedrību (2 </w:t>
      </w:r>
      <w:proofErr w:type="spellStart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ak.h</w:t>
      </w:r>
      <w:proofErr w:type="spellEnd"/>
      <w:r w:rsidRPr="00D87E44">
        <w:rPr>
          <w:rFonts w:ascii="inherit" w:eastAsia="Times New Roman" w:hAnsi="inherit" w:cs="Arial"/>
          <w:color w:val="000000"/>
          <w:sz w:val="21"/>
          <w:szCs w:val="21"/>
          <w:lang w:eastAsia="lv-LV"/>
        </w:rPr>
        <w:t>.)</w:t>
      </w:r>
    </w:p>
    <w:p w:rsidR="005C4A4B" w:rsidRDefault="00D87E44"/>
    <w:sectPr w:rsidR="005C4A4B" w:rsidSect="00EE3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E44"/>
    <w:rsid w:val="005B5FE3"/>
    <w:rsid w:val="008F25F7"/>
    <w:rsid w:val="00D87E44"/>
    <w:rsid w:val="00EE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87E44"/>
    <w:rPr>
      <w:b/>
      <w:bCs/>
    </w:rPr>
  </w:style>
  <w:style w:type="character" w:styleId="Emphasis">
    <w:name w:val="Emphasis"/>
    <w:basedOn w:val="DefaultParagraphFont"/>
    <w:uiPriority w:val="20"/>
    <w:qFormat/>
    <w:rsid w:val="00D87E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7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2021-05-21T19:40:00Z</cp:lastPrinted>
  <dcterms:created xsi:type="dcterms:W3CDTF">2021-05-21T19:40:00Z</dcterms:created>
  <dcterms:modified xsi:type="dcterms:W3CDTF">2021-05-21T19:41:00Z</dcterms:modified>
</cp:coreProperties>
</file>